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395E02" w:rsidR="00B50A0C" w:rsidP="0001312A" w:rsidRDefault="0001312A" w14:paraId="78864D0D" w14:textId="0E2E734D">
      <w:pPr>
        <w:jc w:val="center"/>
        <w:rPr>
          <w:rFonts w:cstheme="minorHAnsi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709FDDB" wp14:editId="4C03D270">
            <wp:extent cx="5591175" cy="641133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9780" cy="644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E02" w:rsidR="00B50A0C">
        <w:rPr>
          <w:rFonts w:cstheme="minorHAnsi"/>
          <w:b/>
          <w:bCs/>
          <w:sz w:val="28"/>
          <w:szCs w:val="28"/>
        </w:rPr>
        <w:t>16-18 FINANCIAL SUPPORT</w:t>
      </w:r>
    </w:p>
    <w:p w:rsidRPr="00395E02" w:rsidR="00B50A0C" w:rsidP="00395E02" w:rsidRDefault="00B50A0C" w14:paraId="73F6B711" w14:textId="3B168A8D">
      <w:pPr>
        <w:jc w:val="center"/>
        <w:rPr>
          <w:rFonts w:cstheme="minorHAnsi"/>
          <w:b/>
          <w:bCs/>
          <w:sz w:val="28"/>
          <w:szCs w:val="28"/>
        </w:rPr>
      </w:pPr>
      <w:r w:rsidRPr="00395E02">
        <w:rPr>
          <w:rFonts w:cstheme="minorHAnsi"/>
          <w:b/>
          <w:bCs/>
          <w:sz w:val="28"/>
          <w:szCs w:val="28"/>
        </w:rPr>
        <w:t xml:space="preserve">ACADEMIC YEAR </w:t>
      </w:r>
      <w:r w:rsidR="00005E96">
        <w:rPr>
          <w:rFonts w:cstheme="minorHAnsi"/>
          <w:b/>
          <w:bCs/>
          <w:sz w:val="28"/>
          <w:szCs w:val="28"/>
        </w:rPr>
        <w:t>25-26</w:t>
      </w:r>
    </w:p>
    <w:p w:rsidRPr="00395E02" w:rsidR="00B50A0C" w:rsidRDefault="00D24BAA" w14:paraId="5FFADE08" w14:textId="4F2B270F">
      <w:pPr>
        <w:rPr>
          <w:rFonts w:cstheme="minorHAnsi"/>
        </w:rPr>
      </w:pPr>
      <w:r>
        <w:rPr>
          <w:rFonts w:cstheme="minorHAnsi"/>
          <w:b/>
          <w:bCs/>
        </w:rPr>
        <w:t xml:space="preserve">Northumberland </w:t>
      </w:r>
      <w:r w:rsidRPr="00395E02" w:rsidR="00B50A0C">
        <w:rPr>
          <w:rFonts w:cstheme="minorHAnsi"/>
          <w:b/>
          <w:bCs/>
        </w:rPr>
        <w:t>ELIGIBILITY INFORMATION</w:t>
      </w:r>
      <w:r w:rsidRPr="00395E02" w:rsidR="00B50A0C">
        <w:rPr>
          <w:rFonts w:cstheme="minorHAnsi"/>
        </w:rPr>
        <w:t xml:space="preserve"> - Students studying on a full-time programme will be eligible to receive financial support as follows:</w:t>
      </w:r>
    </w:p>
    <w:p w:rsidRPr="00395E02" w:rsidR="00D70AC8" w:rsidRDefault="00D70AC8" w14:paraId="0541FB1E" w14:textId="25077E66">
      <w:pPr>
        <w:rPr>
          <w:rFonts w:cstheme="minorHAnsi"/>
          <w:b/>
          <w:bCs/>
          <w:sz w:val="24"/>
          <w:szCs w:val="24"/>
          <w:u w:val="single"/>
        </w:rPr>
      </w:pPr>
      <w:r w:rsidRPr="00395E02">
        <w:rPr>
          <w:rFonts w:cstheme="minorHAnsi"/>
          <w:b/>
          <w:bCs/>
          <w:sz w:val="24"/>
          <w:szCs w:val="24"/>
          <w:u w:val="single"/>
        </w:rPr>
        <w:t>Travel</w:t>
      </w:r>
    </w:p>
    <w:p w:rsidRPr="00395E02" w:rsidR="00972DF4" w:rsidRDefault="00972DF4" w14:paraId="02DFD2FF" w14:textId="6F609B41">
      <w:pPr>
        <w:rPr>
          <w:rFonts w:cstheme="minorHAnsi"/>
        </w:rPr>
      </w:pPr>
      <w:r w:rsidRPr="00395E02">
        <w:rPr>
          <w:rFonts w:cstheme="minorHAnsi"/>
          <w:b/>
          <w:bCs/>
        </w:rPr>
        <w:t>Household income less than £30</w:t>
      </w:r>
      <w:r w:rsidRPr="00395E02" w:rsidR="000C506C">
        <w:rPr>
          <w:rFonts w:cstheme="minorHAnsi"/>
          <w:b/>
          <w:bCs/>
        </w:rPr>
        <w:t>,</w:t>
      </w:r>
      <w:r w:rsidRPr="00395E02">
        <w:rPr>
          <w:rFonts w:cstheme="minorHAnsi"/>
          <w:b/>
          <w:bCs/>
        </w:rPr>
        <w:t>000.</w:t>
      </w:r>
      <w:r w:rsidRPr="00395E02">
        <w:rPr>
          <w:rFonts w:cstheme="minorHAnsi"/>
        </w:rPr>
        <w:t xml:space="preserve"> Students </w:t>
      </w:r>
      <w:r w:rsidRPr="00395E02">
        <w:rPr>
          <w:rFonts w:cstheme="minorHAnsi"/>
          <w:u w:val="single"/>
        </w:rPr>
        <w:t>must live more than 1 mile</w:t>
      </w:r>
      <w:r w:rsidRPr="00395E02" w:rsidR="0029580F">
        <w:rPr>
          <w:rFonts w:cstheme="minorHAnsi"/>
        </w:rPr>
        <w:t xml:space="preserve"> (exception to Kirkley Hall)</w:t>
      </w:r>
      <w:r w:rsidRPr="00395E02">
        <w:rPr>
          <w:rFonts w:cstheme="minorHAnsi"/>
        </w:rPr>
        <w:t xml:space="preserve"> away from their main campus of study to be eligible. Students eligible for help with travel will be offered </w:t>
      </w:r>
      <w:r w:rsidR="000E2AC4">
        <w:rPr>
          <w:rFonts w:cstheme="minorHAnsi"/>
        </w:rPr>
        <w:t>a place on the College bus if preferred or monthly travel payments. Please check bus timetable on the college website.</w:t>
      </w:r>
      <w:r w:rsidRPr="00395E02" w:rsidR="00D70AC8">
        <w:rPr>
          <w:rFonts w:cstheme="minorHAnsi"/>
        </w:rPr>
        <w:t xml:space="preserve">  </w:t>
      </w:r>
    </w:p>
    <w:p w:rsidR="00972DF4" w:rsidRDefault="00972DF4" w14:paraId="3A2601CB" w14:textId="0637F61D">
      <w:pPr>
        <w:rPr>
          <w:rFonts w:cstheme="minorHAnsi"/>
        </w:rPr>
      </w:pPr>
      <w:r w:rsidRPr="00395E02">
        <w:rPr>
          <w:rFonts w:cstheme="minorHAnsi"/>
          <w:b/>
          <w:bCs/>
        </w:rPr>
        <w:t>Household income between £30,000 and £50,000</w:t>
      </w:r>
      <w:r w:rsidRPr="00395E02">
        <w:rPr>
          <w:rFonts w:cstheme="minorHAnsi"/>
        </w:rPr>
        <w:t xml:space="preserve">. If you live more than 3 miles from your campus of study, you may receive travel support. </w:t>
      </w:r>
      <w:r w:rsidRPr="00395E02" w:rsidR="00B40600">
        <w:rPr>
          <w:rFonts w:cstheme="minorHAnsi"/>
        </w:rPr>
        <w:t xml:space="preserve">Students eligible for help with travel will be offered </w:t>
      </w:r>
      <w:r w:rsidR="00B40600">
        <w:rPr>
          <w:rFonts w:cstheme="minorHAnsi"/>
        </w:rPr>
        <w:t>a place on the College bus if preferred or monthly travel payments. Please check bus timetable on the college website.</w:t>
      </w:r>
      <w:r w:rsidRPr="00395E02" w:rsidR="00B40600">
        <w:rPr>
          <w:rFonts w:cstheme="minorHAnsi"/>
        </w:rPr>
        <w:t xml:space="preserve"> </w:t>
      </w:r>
      <w:r w:rsidRPr="00395E02">
        <w:rPr>
          <w:rFonts w:cstheme="minorHAnsi"/>
        </w:rPr>
        <w:t>Or you can opt for payment towards fuel which is 0.30p per mile.</w:t>
      </w:r>
    </w:p>
    <w:p w:rsidRPr="00D16122" w:rsidR="004B7A3E" w:rsidP="0EC3436E" w:rsidRDefault="004B7A3E" w14:paraId="0F1114B8" w14:textId="7597496F">
      <w:pPr>
        <w:rPr>
          <w:rFonts w:cs="Calibri" w:cstheme="minorAscii"/>
          <w:b w:val="1"/>
          <w:bCs w:val="1"/>
          <w:color w:val="auto"/>
        </w:rPr>
      </w:pPr>
      <w:r w:rsidRPr="0EC3436E" w:rsidR="004B7A3E">
        <w:rPr>
          <w:rFonts w:cs="Calibri" w:cstheme="minorAscii"/>
          <w:b w:val="1"/>
          <w:bCs w:val="1"/>
          <w:color w:val="auto"/>
        </w:rPr>
        <w:t>Students who live within Northumberland aged between 16-18 must apply to Northumberland County Council to the post-16 transport scheme. You can apply through the Northumberland.gov website.</w:t>
      </w:r>
      <w:r w:rsidRPr="0EC3436E" w:rsidR="00D16122">
        <w:rPr>
          <w:rFonts w:cs="Calibri" w:cstheme="minorAscii"/>
          <w:b w:val="1"/>
          <w:bCs w:val="1"/>
          <w:color w:val="auto"/>
        </w:rPr>
        <w:t xml:space="preserve"> Evidence of successful application is </w:t>
      </w:r>
      <w:r w:rsidRPr="0EC3436E" w:rsidR="00D16122">
        <w:rPr>
          <w:rFonts w:cs="Calibri" w:cstheme="minorAscii"/>
          <w:b w:val="1"/>
          <w:bCs w:val="1"/>
          <w:color w:val="auto"/>
        </w:rPr>
        <w:t>required</w:t>
      </w:r>
      <w:r w:rsidRPr="0EC3436E" w:rsidR="00D16122">
        <w:rPr>
          <w:rFonts w:cs="Calibri" w:cstheme="minorAscii"/>
          <w:b w:val="1"/>
          <w:bCs w:val="1"/>
          <w:color w:val="auto"/>
        </w:rPr>
        <w:t xml:space="preserve"> to use the Bus Service.</w:t>
      </w:r>
      <w:r w:rsidRPr="0EC3436E" w:rsidR="008F0A5D">
        <w:rPr>
          <w:rFonts w:cs="Calibri" w:cstheme="minorAscii"/>
          <w:b w:val="1"/>
          <w:bCs w:val="1"/>
          <w:color w:val="auto"/>
        </w:rPr>
        <w:t xml:space="preserve"> You must sign up to the </w:t>
      </w:r>
      <w:r w:rsidRPr="0EC3436E" w:rsidR="008F0A5D">
        <w:rPr>
          <w:rFonts w:cs="Calibri" w:cstheme="minorAscii"/>
          <w:b w:val="1"/>
          <w:bCs w:val="1"/>
          <w:color w:val="auto"/>
        </w:rPr>
        <w:t>Zeelo</w:t>
      </w:r>
      <w:r w:rsidRPr="0EC3436E" w:rsidR="008F0A5D">
        <w:rPr>
          <w:rFonts w:cs="Calibri" w:cstheme="minorAscii"/>
          <w:b w:val="1"/>
          <w:bCs w:val="1"/>
          <w:color w:val="auto"/>
        </w:rPr>
        <w:t xml:space="preserve"> Bus </w:t>
      </w:r>
      <w:r w:rsidRPr="0EC3436E" w:rsidR="007218A9">
        <w:rPr>
          <w:rFonts w:cs="Calibri" w:cstheme="minorAscii"/>
          <w:b w:val="1"/>
          <w:bCs w:val="1"/>
          <w:color w:val="auto"/>
        </w:rPr>
        <w:t xml:space="preserve">website </w:t>
      </w:r>
      <w:r w:rsidRPr="0EC3436E" w:rsidR="007218A9">
        <w:rPr>
          <w:rFonts w:cs="Calibri" w:cstheme="minorAscii"/>
          <w:b w:val="1"/>
          <w:bCs w:val="1"/>
          <w:color w:val="auto"/>
        </w:rPr>
        <w:t>in order to</w:t>
      </w:r>
      <w:r w:rsidRPr="0EC3436E" w:rsidR="007218A9">
        <w:rPr>
          <w:rFonts w:cs="Calibri" w:cstheme="minorAscii"/>
          <w:b w:val="1"/>
          <w:bCs w:val="1"/>
          <w:color w:val="auto"/>
        </w:rPr>
        <w:t xml:space="preserve"> book a space on the bus.</w:t>
      </w:r>
      <w:r w:rsidRPr="0EC3436E" w:rsidR="42BF70F9">
        <w:rPr>
          <w:rFonts w:cs="Calibri" w:cstheme="minorAscii"/>
          <w:b w:val="1"/>
          <w:bCs w:val="1"/>
          <w:color w:val="auto"/>
        </w:rPr>
        <w:t xml:space="preserve"> </w:t>
      </w:r>
      <w:r w:rsidRPr="0EC3436E" w:rsidR="42BF70F9">
        <w:rPr>
          <w:rFonts w:ascii="Calibri" w:hAnsi="Calibri" w:eastAsia="Calibri" w:cs="Calibri"/>
          <w:b w:val="1"/>
          <w:bCs w:val="1"/>
          <w:noProof w:val="0"/>
          <w:color w:val="auto"/>
          <w:sz w:val="22"/>
          <w:szCs w:val="22"/>
          <w:lang w:val="en-GB"/>
        </w:rPr>
        <w:t>If you are over the set thresholds, you can pay to use the bus service. Please speak to a member of the welfare staff to set up payment.</w:t>
      </w:r>
    </w:p>
    <w:p w:rsidRPr="00395E02" w:rsidR="00DB1904" w:rsidRDefault="00972DF4" w14:paraId="71F9184D" w14:textId="77777777">
      <w:pPr>
        <w:rPr>
          <w:rFonts w:cstheme="minorHAnsi"/>
        </w:rPr>
      </w:pPr>
      <w:r w:rsidRPr="00395E02">
        <w:rPr>
          <w:rFonts w:cstheme="minorHAnsi"/>
          <w:b/>
          <w:bCs/>
        </w:rPr>
        <w:t>Vulnerable Bursary</w:t>
      </w:r>
      <w:r w:rsidRPr="00395E02">
        <w:rPr>
          <w:rFonts w:cstheme="minorHAnsi"/>
        </w:rPr>
        <w:t xml:space="preserve"> A bursary will be available to assist with your costs, in the following circumstances where the young person is: </w:t>
      </w:r>
    </w:p>
    <w:p w:rsidRPr="00395E02" w:rsidR="00972DF4" w:rsidRDefault="00972DF4" w14:paraId="5D4273ED" w14:textId="2EC3C08B">
      <w:pPr>
        <w:rPr>
          <w:rFonts w:cstheme="minorHAnsi"/>
        </w:rPr>
      </w:pPr>
      <w:r w:rsidRPr="069211E7" w:rsidR="00972DF4">
        <w:rPr>
          <w:rFonts w:cs="Calibri" w:cstheme="minorAscii"/>
        </w:rPr>
        <w:t xml:space="preserve">• Living in Care or a Care Leaver </w:t>
      </w:r>
      <w:r>
        <w:br/>
      </w:r>
      <w:r w:rsidRPr="069211E7" w:rsidR="00972DF4">
        <w:rPr>
          <w:rFonts w:cs="Calibri" w:cstheme="minorAscii"/>
        </w:rPr>
        <w:t xml:space="preserve">• Claiming Income Support or Universal Credit in their own right </w:t>
      </w:r>
      <w:r>
        <w:br/>
      </w:r>
      <w:r w:rsidRPr="069211E7" w:rsidR="00972DF4">
        <w:rPr>
          <w:rFonts w:cs="Calibri" w:cstheme="minorAscii"/>
        </w:rPr>
        <w:t xml:space="preserve">• Claiming Employment and Support Allowance </w:t>
      </w:r>
      <w:r w:rsidRPr="069211E7" w:rsidR="00972DF4">
        <w:rPr>
          <w:rFonts w:cs="Calibri" w:cstheme="minorAscii"/>
          <w:b w:val="1"/>
          <w:bCs w:val="1"/>
        </w:rPr>
        <w:t>together with</w:t>
      </w:r>
      <w:r w:rsidRPr="069211E7" w:rsidR="00972DF4">
        <w:rPr>
          <w:rFonts w:cs="Calibri" w:cstheme="minorAscii"/>
        </w:rPr>
        <w:t xml:space="preserve"> Personal Independence Payment or Disability Living Allowance in their own right</w:t>
      </w:r>
      <w:r w:rsidRPr="069211E7" w:rsidR="00D70AC8">
        <w:rPr>
          <w:rFonts w:cs="Calibri" w:cstheme="minorAscii"/>
        </w:rPr>
        <w:t>.</w:t>
      </w:r>
    </w:p>
    <w:p w:rsidR="7C752AB1" w:rsidP="069211E7" w:rsidRDefault="7C752AB1" w14:paraId="3EA6B616" w14:textId="6A6B8308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DF62E72" w:rsidR="7C752AB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Meals</w:t>
      </w:r>
    </w:p>
    <w:p w:rsidRPr="00395E02" w:rsidR="00B50A0C" w:rsidP="7DF62E72" w:rsidRDefault="00B50A0C" w14:paraId="7340F878" w14:textId="7E23771C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cs="Calibri" w:cstheme="minorAscii"/>
          <w:sz w:val="24"/>
          <w:szCs w:val="24"/>
          <w:u w:val="single"/>
        </w:rPr>
      </w:pPr>
      <w:r w:rsidRPr="7DF62E72" w:rsidR="018ABE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If annual household income is less than £30,000 you could be eligible for free college meals. £4 per day will be </w:t>
      </w:r>
      <w:r w:rsidRPr="7DF62E72" w:rsidR="018ABE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allocated</w:t>
      </w:r>
      <w:r w:rsidRPr="7DF62E72" w:rsidR="018ABE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to your student ID badge per timetabled day.</w:t>
      </w:r>
    </w:p>
    <w:p w:rsidRPr="00395E02" w:rsidR="00B50A0C" w:rsidP="7DF62E72" w:rsidRDefault="00B50A0C" w14:paraId="010236DF" w14:textId="034E63D2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cs="Calibri" w:cstheme="minorAscii"/>
          <w:sz w:val="24"/>
          <w:szCs w:val="24"/>
          <w:u w:val="single"/>
        </w:rPr>
      </w:pPr>
      <w:r w:rsidRPr="7DF62E72" w:rsidR="00B50A0C">
        <w:rPr>
          <w:rFonts w:cs="Calibri" w:cstheme="minorAscii"/>
          <w:b w:val="1"/>
          <w:bCs w:val="1"/>
          <w:sz w:val="24"/>
          <w:szCs w:val="24"/>
          <w:u w:val="single"/>
        </w:rPr>
        <w:t xml:space="preserve">Childcare </w:t>
      </w:r>
    </w:p>
    <w:p w:rsidRPr="00395E02" w:rsidR="00B50A0C" w:rsidRDefault="00B50A0C" w14:paraId="094B0075" w14:textId="3CF3747C">
      <w:pPr>
        <w:rPr>
          <w:rFonts w:cstheme="minorHAnsi"/>
        </w:rPr>
      </w:pPr>
      <w:r w:rsidRPr="00395E02">
        <w:rPr>
          <w:rFonts w:cstheme="minorHAnsi"/>
        </w:rPr>
        <w:t xml:space="preserve">If you require childcare support and are aged under 20 at the start of your course, you should apply for childcare through Care to Learn </w:t>
      </w:r>
      <w:hyperlink w:history="1" r:id="rId11">
        <w:r w:rsidRPr="00395E02">
          <w:rPr>
            <w:rStyle w:val="Hyperlink"/>
            <w:rFonts w:cstheme="minorHAnsi"/>
          </w:rPr>
          <w:t>www.gov.uk/care-to-learn</w:t>
        </w:r>
      </w:hyperlink>
      <w:r w:rsidRPr="00395E02">
        <w:rPr>
          <w:rFonts w:cstheme="minorHAnsi"/>
        </w:rPr>
        <w:t xml:space="preserve"> </w:t>
      </w:r>
    </w:p>
    <w:p w:rsidR="00005E96" w:rsidRDefault="00005E96" w14:paraId="50DB15B8" w14:textId="77777777">
      <w:pPr>
        <w:rPr>
          <w:rFonts w:cstheme="minorHAnsi"/>
          <w:b/>
          <w:bCs/>
          <w:u w:val="single"/>
        </w:rPr>
      </w:pPr>
    </w:p>
    <w:p w:rsidR="00005E96" w:rsidP="7DF62E72" w:rsidRDefault="00005E96" w14:paraId="60C148F5" w14:textId="77777777">
      <w:pPr>
        <w:rPr>
          <w:rFonts w:cs="Calibri" w:cstheme="minorAscii"/>
          <w:b w:val="1"/>
          <w:bCs w:val="1"/>
          <w:u w:val="single"/>
        </w:rPr>
      </w:pPr>
    </w:p>
    <w:p w:rsidR="00005E96" w:rsidP="7DF62E72" w:rsidRDefault="00005E96" w14:paraId="3B5532AC" w14:textId="77777777">
      <w:pPr>
        <w:rPr>
          <w:rFonts w:cs="Calibri" w:cstheme="minorAscii"/>
          <w:b w:val="1"/>
          <w:bCs w:val="1"/>
          <w:u w:val="single"/>
        </w:rPr>
      </w:pPr>
    </w:p>
    <w:p w:rsidR="7DF62E72" w:rsidP="7DF62E72" w:rsidRDefault="7DF62E72" w14:paraId="498413D1" w14:textId="3CBE55B6">
      <w:pPr>
        <w:rPr>
          <w:rFonts w:cs="Calibri" w:cstheme="minorAscii"/>
          <w:b w:val="1"/>
          <w:bCs w:val="1"/>
          <w:u w:val="single"/>
        </w:rPr>
      </w:pPr>
    </w:p>
    <w:p w:rsidR="7DF62E72" w:rsidP="7DF62E72" w:rsidRDefault="7DF62E72" w14:paraId="018F8ECD" w14:textId="0976C2D6">
      <w:pPr>
        <w:rPr>
          <w:rFonts w:cs="Calibri" w:cstheme="minorAscii"/>
          <w:b w:val="1"/>
          <w:bCs w:val="1"/>
          <w:u w:val="single"/>
        </w:rPr>
      </w:pPr>
    </w:p>
    <w:p w:rsidR="7DF62E72" w:rsidP="7DF62E72" w:rsidRDefault="7DF62E72" w14:paraId="3C7D5D05" w14:textId="46C290EF">
      <w:pPr>
        <w:rPr>
          <w:rFonts w:cs="Calibri" w:cstheme="minorAscii"/>
          <w:b w:val="1"/>
          <w:bCs w:val="1"/>
          <w:u w:val="single"/>
        </w:rPr>
      </w:pPr>
    </w:p>
    <w:p w:rsidR="7DF62E72" w:rsidP="7DF62E72" w:rsidRDefault="7DF62E72" w14:paraId="65E5DC9E" w14:textId="2CC91BF2">
      <w:pPr>
        <w:rPr>
          <w:rFonts w:cs="Calibri" w:cstheme="minorAscii"/>
          <w:b w:val="1"/>
          <w:bCs w:val="1"/>
          <w:u w:val="single"/>
        </w:rPr>
      </w:pPr>
    </w:p>
    <w:p w:rsidR="7DF62E72" w:rsidP="7DF62E72" w:rsidRDefault="7DF62E72" w14:paraId="5CDAE36A" w14:textId="0732346A">
      <w:pPr>
        <w:rPr>
          <w:rFonts w:cs="Calibri" w:cstheme="minorAscii"/>
          <w:b w:val="1"/>
          <w:bCs w:val="1"/>
          <w:u w:val="single"/>
        </w:rPr>
      </w:pPr>
    </w:p>
    <w:p w:rsidRPr="00395E02" w:rsidR="00B50A0C" w:rsidRDefault="00B50A0C" w14:paraId="67248DC9" w14:textId="4E85D051">
      <w:pPr>
        <w:rPr>
          <w:rFonts w:cstheme="minorHAnsi"/>
          <w:b/>
          <w:bCs/>
          <w:u w:val="single"/>
        </w:rPr>
      </w:pPr>
      <w:r w:rsidRPr="00395E02">
        <w:rPr>
          <w:rFonts w:cstheme="minorHAnsi"/>
          <w:b/>
          <w:bCs/>
          <w:u w:val="single"/>
        </w:rPr>
        <w:t xml:space="preserve">GUIDANCE NOTES </w:t>
      </w:r>
    </w:p>
    <w:p w:rsidRPr="00395E02" w:rsidR="00B50A0C" w:rsidRDefault="00B50A0C" w14:paraId="0A285FC3" w14:textId="77777777">
      <w:pPr>
        <w:rPr>
          <w:rFonts w:cstheme="minorHAnsi"/>
          <w:b/>
          <w:bCs/>
        </w:rPr>
      </w:pPr>
      <w:r w:rsidRPr="00395E02">
        <w:rPr>
          <w:rFonts w:cstheme="minorHAnsi"/>
          <w:b/>
          <w:bCs/>
        </w:rPr>
        <w:t xml:space="preserve">ELIGIBILITY </w:t>
      </w:r>
    </w:p>
    <w:p w:rsidRPr="00395E02" w:rsidR="00B50A0C" w:rsidRDefault="00B50A0C" w14:paraId="5DBAF93F" w14:textId="77777777">
      <w:pPr>
        <w:rPr>
          <w:rFonts w:cstheme="minorHAnsi"/>
        </w:rPr>
      </w:pPr>
      <w:r w:rsidRPr="00395E02">
        <w:rPr>
          <w:rFonts w:cstheme="minorHAnsi"/>
        </w:rPr>
        <w:t xml:space="preserve">All students are required to complete a Financial Support Application Form. </w:t>
      </w:r>
    </w:p>
    <w:p w:rsidRPr="00395E02" w:rsidR="00B50A0C" w:rsidRDefault="00B50A0C" w14:paraId="2AF407D4" w14:textId="6CB5E12B">
      <w:pPr>
        <w:rPr>
          <w:rFonts w:cstheme="minorHAnsi"/>
        </w:rPr>
      </w:pPr>
      <w:r w:rsidRPr="00395E02">
        <w:rPr>
          <w:rFonts w:cstheme="minorHAnsi"/>
        </w:rPr>
        <w:t xml:space="preserve">You must be classed as a home student i.e. a permanent UK/EEA resident </w:t>
      </w:r>
      <w:proofErr w:type="gramStart"/>
      <w:r w:rsidRPr="00395E02">
        <w:rPr>
          <w:rFonts w:cstheme="minorHAnsi"/>
        </w:rPr>
        <w:t>in order to</w:t>
      </w:r>
      <w:proofErr w:type="gramEnd"/>
      <w:r w:rsidRPr="00395E02">
        <w:rPr>
          <w:rFonts w:cstheme="minorHAnsi"/>
        </w:rPr>
        <w:t xml:space="preserve"> receive financial support. 16-18 Financial Support is available to students aged 16 and over and under 19 </w:t>
      </w:r>
      <w:proofErr w:type="gramStart"/>
      <w:r w:rsidRPr="00395E02">
        <w:rPr>
          <w:rFonts w:cstheme="minorHAnsi"/>
        </w:rPr>
        <w:t>at</w:t>
      </w:r>
      <w:proofErr w:type="gramEnd"/>
      <w:r w:rsidRPr="00395E02">
        <w:rPr>
          <w:rFonts w:cstheme="minorHAnsi"/>
        </w:rPr>
        <w:t xml:space="preserve"> 31st August 202</w:t>
      </w:r>
      <w:r w:rsidR="00005E96">
        <w:rPr>
          <w:rFonts w:cstheme="minorHAnsi"/>
        </w:rPr>
        <w:t>5.</w:t>
      </w:r>
      <w:r w:rsidRPr="00395E02">
        <w:rPr>
          <w:rFonts w:cstheme="minorHAnsi"/>
        </w:rPr>
        <w:t xml:space="preserve"> In addition, students aged 19 or over </w:t>
      </w:r>
      <w:proofErr w:type="gramStart"/>
      <w:r w:rsidRPr="00395E02">
        <w:rPr>
          <w:rFonts w:cstheme="minorHAnsi"/>
        </w:rPr>
        <w:t>at</w:t>
      </w:r>
      <w:proofErr w:type="gramEnd"/>
      <w:r w:rsidRPr="00395E02">
        <w:rPr>
          <w:rFonts w:cstheme="minorHAnsi"/>
        </w:rPr>
        <w:t xml:space="preserve"> 31st August 202</w:t>
      </w:r>
      <w:r w:rsidR="00005E96">
        <w:rPr>
          <w:rFonts w:cstheme="minorHAnsi"/>
        </w:rPr>
        <w:t>5</w:t>
      </w:r>
      <w:r w:rsidRPr="00395E02">
        <w:rPr>
          <w:rFonts w:cstheme="minorHAnsi"/>
        </w:rPr>
        <w:t xml:space="preserve"> who are in receipt of </w:t>
      </w:r>
      <w:r w:rsidRPr="00395E02" w:rsidR="00E628B1">
        <w:rPr>
          <w:rFonts w:cstheme="minorHAnsi"/>
        </w:rPr>
        <w:t>an</w:t>
      </w:r>
      <w:r w:rsidRPr="00395E02">
        <w:rPr>
          <w:rFonts w:cstheme="minorHAnsi"/>
        </w:rPr>
        <w:t xml:space="preserve"> Educational Health Care Plan or who are continuing on a study programme they began aged 16-18 are also eligible. </w:t>
      </w:r>
    </w:p>
    <w:p w:rsidRPr="00395E02" w:rsidR="00B50A0C" w:rsidRDefault="00B50A0C" w14:paraId="33BE5DB3" w14:textId="77777777">
      <w:pPr>
        <w:rPr>
          <w:rFonts w:cstheme="minorHAnsi"/>
        </w:rPr>
      </w:pPr>
      <w:r w:rsidRPr="00395E02">
        <w:rPr>
          <w:rFonts w:cstheme="minorHAnsi"/>
        </w:rPr>
        <w:t xml:space="preserve">Applicants must be below the relevant income threshold. </w:t>
      </w:r>
    </w:p>
    <w:p w:rsidRPr="00395E02" w:rsidR="00B50A0C" w:rsidRDefault="00B50A0C" w14:paraId="06632649" w14:textId="2EFD8025">
      <w:pPr>
        <w:rPr>
          <w:rFonts w:cstheme="minorHAnsi"/>
        </w:rPr>
      </w:pPr>
      <w:r w:rsidRPr="00395E02">
        <w:rPr>
          <w:rFonts w:cstheme="minorHAnsi"/>
        </w:rPr>
        <w:t xml:space="preserve">In cases of severe financial hardship or a significant change of circumstances then please contact the </w:t>
      </w:r>
      <w:r w:rsidRPr="00395E02" w:rsidR="00E628B1">
        <w:rPr>
          <w:rFonts w:cstheme="minorHAnsi"/>
        </w:rPr>
        <w:t>Student Support Officer</w:t>
      </w:r>
      <w:r w:rsidRPr="00395E02">
        <w:rPr>
          <w:rFonts w:cstheme="minorHAnsi"/>
        </w:rPr>
        <w:t xml:space="preserve"> at your campus. </w:t>
      </w:r>
    </w:p>
    <w:p w:rsidRPr="00395E02" w:rsidR="00B50A0C" w:rsidRDefault="00B50A0C" w14:paraId="06552722" w14:textId="77777777">
      <w:pPr>
        <w:rPr>
          <w:rFonts w:cstheme="minorHAnsi"/>
          <w:b/>
          <w:bCs/>
        </w:rPr>
      </w:pPr>
      <w:r w:rsidRPr="00395E02">
        <w:rPr>
          <w:rFonts w:cstheme="minorHAnsi"/>
          <w:b/>
          <w:bCs/>
        </w:rPr>
        <w:t xml:space="preserve">CHANGE OF DETAILS </w:t>
      </w:r>
    </w:p>
    <w:p w:rsidRPr="00395E02" w:rsidR="00B50A0C" w:rsidRDefault="00B50A0C" w14:paraId="04C0C0E0" w14:textId="56E66913">
      <w:pPr>
        <w:rPr>
          <w:rFonts w:cstheme="minorHAnsi"/>
        </w:rPr>
      </w:pPr>
      <w:r w:rsidRPr="00395E02">
        <w:rPr>
          <w:rFonts w:cstheme="minorHAnsi"/>
        </w:rPr>
        <w:t xml:space="preserve">Any change of details must be notified immediately to the </w:t>
      </w:r>
      <w:r w:rsidRPr="00395E02" w:rsidR="00E628B1">
        <w:rPr>
          <w:rFonts w:cstheme="minorHAnsi"/>
        </w:rPr>
        <w:t>Student Support Officer</w:t>
      </w:r>
      <w:r w:rsidRPr="00395E02">
        <w:rPr>
          <w:rFonts w:cstheme="minorHAnsi"/>
        </w:rPr>
        <w:t xml:space="preserve"> at your campus, such as change of name/address/bank account. </w:t>
      </w:r>
    </w:p>
    <w:p w:rsidRPr="00395E02" w:rsidR="00B50A0C" w:rsidRDefault="00B50A0C" w14:paraId="2400EBB9" w14:textId="77777777">
      <w:pPr>
        <w:rPr>
          <w:rFonts w:cstheme="minorHAnsi"/>
          <w:b/>
          <w:bCs/>
        </w:rPr>
      </w:pPr>
      <w:r w:rsidRPr="00395E02">
        <w:rPr>
          <w:rFonts w:cstheme="minorHAnsi"/>
          <w:b/>
          <w:bCs/>
        </w:rPr>
        <w:t xml:space="preserve">EVIDENCE IN SUPPORT OF APPLICATION </w:t>
      </w:r>
    </w:p>
    <w:p w:rsidRPr="00395E02" w:rsidR="00B50A0C" w:rsidRDefault="00B50A0C" w14:paraId="45684CF2" w14:textId="77777777">
      <w:pPr>
        <w:rPr>
          <w:rFonts w:cstheme="minorHAnsi"/>
        </w:rPr>
      </w:pPr>
      <w:r w:rsidRPr="00395E02">
        <w:rPr>
          <w:rFonts w:cstheme="minorHAnsi"/>
        </w:rPr>
        <w:t xml:space="preserve">Application forms must be fully completed and include all required evidence: </w:t>
      </w:r>
    </w:p>
    <w:p w:rsidRPr="00395E02" w:rsidR="00B50A0C" w:rsidP="2B142FEB" w:rsidRDefault="00B50A0C" w14:paraId="23CF30FD" w14:textId="5DF3915F">
      <w:pPr>
        <w:rPr>
          <w:rFonts w:cs="Calibri" w:cstheme="minorAscii"/>
        </w:rPr>
      </w:pPr>
      <w:r w:rsidRPr="2B142FEB" w:rsidR="00B50A0C">
        <w:rPr>
          <w:rFonts w:cs="Calibri" w:cstheme="minorAscii"/>
        </w:rPr>
        <w:t xml:space="preserve">• Evidence of </w:t>
      </w:r>
      <w:r w:rsidRPr="2B142FEB" w:rsidR="00D70AC8">
        <w:rPr>
          <w:rFonts w:cs="Calibri" w:cstheme="minorAscii"/>
        </w:rPr>
        <w:t>student’s</w:t>
      </w:r>
      <w:r w:rsidRPr="2B142FEB" w:rsidR="00B50A0C">
        <w:rPr>
          <w:rFonts w:cs="Calibri" w:cstheme="minorAscii"/>
        </w:rPr>
        <w:t xml:space="preserve"> own bank account </w:t>
      </w:r>
      <w:r>
        <w:br/>
      </w:r>
      <w:r w:rsidRPr="2B142FEB" w:rsidR="00B50A0C">
        <w:rPr>
          <w:rFonts w:cs="Calibri" w:cstheme="minorAscii"/>
        </w:rPr>
        <w:t>• Evidence of child benefit/(s) from Parent(s)/ Carers)</w:t>
      </w:r>
      <w:r>
        <w:br/>
      </w:r>
      <w:r w:rsidRPr="2B142FEB" w:rsidR="00B50A0C">
        <w:rPr>
          <w:rFonts w:cs="Calibri" w:cstheme="minorAscii"/>
        </w:rPr>
        <w:t xml:space="preserve">• Evidence of relevant benefit or proof of household income </w:t>
      </w:r>
    </w:p>
    <w:p w:rsidRPr="00395E02" w:rsidR="00B50A0C" w:rsidP="69A80233" w:rsidRDefault="00B50A0C" w14:paraId="0A1D8233" w14:textId="5151567E">
      <w:pPr>
        <w:rPr>
          <w:rFonts w:cs="Calibri" w:cstheme="minorAscii"/>
        </w:rPr>
      </w:pPr>
      <w:r w:rsidRPr="2B142FEB" w:rsidR="00B50A0C">
        <w:rPr>
          <w:rFonts w:cs="Calibri" w:cstheme="minorAscii"/>
        </w:rPr>
        <w:t xml:space="preserve">Evidence of relevant benefit should be no more than 3 months old </w:t>
      </w:r>
      <w:r w:rsidRPr="2B142FEB" w:rsidR="00B50A0C">
        <w:rPr>
          <w:rFonts w:cs="Calibri" w:cstheme="minorAscii"/>
        </w:rPr>
        <w:t>with the exception of</w:t>
      </w:r>
      <w:r w:rsidRPr="2B142FEB" w:rsidR="00B50A0C">
        <w:rPr>
          <w:rFonts w:cs="Calibri" w:cstheme="minorAscii"/>
        </w:rPr>
        <w:t xml:space="preserve"> Child Tax Credit/ Working Tax Credit where a full copy of the Award Notice for 202</w:t>
      </w:r>
      <w:r w:rsidRPr="2B142FEB" w:rsidR="1CF8D22E">
        <w:rPr>
          <w:rFonts w:cs="Calibri" w:cstheme="minorAscii"/>
        </w:rPr>
        <w:t>5</w:t>
      </w:r>
      <w:r w:rsidRPr="2B142FEB" w:rsidR="00B50A0C">
        <w:rPr>
          <w:rFonts w:cs="Calibri" w:cstheme="minorAscii"/>
        </w:rPr>
        <w:t>-2</w:t>
      </w:r>
      <w:r w:rsidRPr="2B142FEB" w:rsidR="6CF1BE75">
        <w:rPr>
          <w:rFonts w:cs="Calibri" w:cstheme="minorAscii"/>
        </w:rPr>
        <w:t>6</w:t>
      </w:r>
      <w:r w:rsidRPr="2B142FEB" w:rsidR="00B50A0C">
        <w:rPr>
          <w:rFonts w:cs="Calibri" w:cstheme="minorAscii"/>
        </w:rPr>
        <w:t xml:space="preserve"> needs to be provided. Evidence should be supplied as photocopies or scans as original documentation cannot be returned. </w:t>
      </w:r>
    </w:p>
    <w:p w:rsidRPr="00395E02" w:rsidR="00B50A0C" w:rsidRDefault="00B50A0C" w14:paraId="689D75F1" w14:textId="3E6CE477">
      <w:pPr>
        <w:rPr>
          <w:rFonts w:cstheme="minorHAnsi"/>
        </w:rPr>
      </w:pPr>
      <w:r w:rsidRPr="00395E02">
        <w:rPr>
          <w:rFonts w:cstheme="minorHAnsi"/>
        </w:rPr>
        <w:t xml:space="preserve">If you are applying for the vulnerable </w:t>
      </w:r>
      <w:r w:rsidRPr="00395E02" w:rsidR="00E628B1">
        <w:rPr>
          <w:rFonts w:cstheme="minorHAnsi"/>
        </w:rPr>
        <w:t>bursary,</w:t>
      </w:r>
      <w:r w:rsidRPr="00395E02">
        <w:rPr>
          <w:rFonts w:cstheme="minorHAnsi"/>
        </w:rPr>
        <w:t xml:space="preserve"> then you need to provide documentary evidence of your circumstances such as a letter from your social worker or proof of your entitlement to a relevant benefit. </w:t>
      </w:r>
    </w:p>
    <w:p w:rsidRPr="00395E02" w:rsidR="00B50A0C" w:rsidRDefault="00B50A0C" w14:paraId="72545AAC" w14:textId="77777777">
      <w:pPr>
        <w:rPr>
          <w:rFonts w:cstheme="minorHAnsi"/>
          <w:b/>
          <w:bCs/>
        </w:rPr>
      </w:pPr>
      <w:r w:rsidRPr="00395E02">
        <w:rPr>
          <w:rFonts w:cstheme="minorHAnsi"/>
          <w:b/>
          <w:bCs/>
        </w:rPr>
        <w:t xml:space="preserve">ADMINISTRATION OF THE FINANCIAL SUPPORT </w:t>
      </w:r>
    </w:p>
    <w:p w:rsidRPr="00395E02" w:rsidR="00B50A0C" w:rsidP="00B50A0C" w:rsidRDefault="00B50A0C" w14:paraId="4EAF215E" w14:textId="77777777">
      <w:pPr>
        <w:pStyle w:val="ListParagraph"/>
        <w:numPr>
          <w:ilvl w:val="0"/>
          <w:numId w:val="2"/>
        </w:numPr>
        <w:rPr>
          <w:rFonts w:cstheme="minorHAnsi"/>
        </w:rPr>
      </w:pPr>
      <w:r w:rsidRPr="00395E02">
        <w:rPr>
          <w:rFonts w:cstheme="minorHAnsi"/>
        </w:rPr>
        <w:t xml:space="preserve">Applicants will receive emailed correspondence confirming the outcome of their application. </w:t>
      </w:r>
    </w:p>
    <w:p w:rsidRPr="00395E02" w:rsidR="00B50A0C" w:rsidP="00B50A0C" w:rsidRDefault="00B50A0C" w14:paraId="267B8A43" w14:textId="77777777">
      <w:pPr>
        <w:pStyle w:val="ListParagraph"/>
        <w:numPr>
          <w:ilvl w:val="0"/>
          <w:numId w:val="2"/>
        </w:numPr>
        <w:rPr>
          <w:rFonts w:cstheme="minorHAnsi"/>
        </w:rPr>
      </w:pPr>
      <w:r w:rsidRPr="00395E02">
        <w:rPr>
          <w:rFonts w:cstheme="minorHAnsi"/>
        </w:rPr>
        <w:t xml:space="preserve">Payments will normally be made by Monthly BACS into the </w:t>
      </w:r>
      <w:r w:rsidRPr="00395E02">
        <w:rPr>
          <w:rFonts w:cstheme="minorHAnsi"/>
          <w:b/>
          <w:bCs/>
        </w:rPr>
        <w:t>student’s own</w:t>
      </w:r>
      <w:r w:rsidRPr="00395E02">
        <w:rPr>
          <w:rFonts w:cstheme="minorHAnsi"/>
        </w:rPr>
        <w:t xml:space="preserve"> bank account. </w:t>
      </w:r>
    </w:p>
    <w:p w:rsidRPr="00395E02" w:rsidR="00B50A0C" w:rsidP="00B50A0C" w:rsidRDefault="00B50A0C" w14:paraId="39ADC96D" w14:textId="49521C2D">
      <w:pPr>
        <w:pStyle w:val="ListParagraph"/>
        <w:numPr>
          <w:ilvl w:val="0"/>
          <w:numId w:val="2"/>
        </w:numPr>
        <w:rPr>
          <w:rFonts w:cstheme="minorHAnsi"/>
        </w:rPr>
      </w:pPr>
      <w:r w:rsidRPr="00395E02">
        <w:rPr>
          <w:rFonts w:cstheme="minorHAnsi"/>
        </w:rPr>
        <w:t>Incomplete applications cannot be processed and will be followed up with the applicant via email correspondence</w:t>
      </w:r>
      <w:r w:rsidR="00395E02">
        <w:rPr>
          <w:rFonts w:cstheme="minorHAnsi"/>
        </w:rPr>
        <w:t xml:space="preserve"> but will delay future payments and completion of application.</w:t>
      </w:r>
    </w:p>
    <w:p w:rsidRPr="00395E02" w:rsidR="00B50A0C" w:rsidP="00B50A0C" w:rsidRDefault="00B50A0C" w14:paraId="5891F276" w14:textId="77777777">
      <w:pPr>
        <w:pStyle w:val="ListParagraph"/>
        <w:numPr>
          <w:ilvl w:val="0"/>
          <w:numId w:val="2"/>
        </w:numPr>
        <w:rPr>
          <w:rFonts w:cstheme="minorHAnsi"/>
        </w:rPr>
      </w:pPr>
      <w:r w:rsidRPr="00395E02">
        <w:rPr>
          <w:rFonts w:cstheme="minorHAnsi"/>
        </w:rPr>
        <w:t xml:space="preserve">All awards made will be subject to confirmation of enrolment. </w:t>
      </w:r>
    </w:p>
    <w:p w:rsidRPr="00395E02" w:rsidR="00395E02" w:rsidP="00395E02" w:rsidRDefault="00395E02" w14:paraId="4D2D1AA9" w14:textId="77777777">
      <w:pPr>
        <w:rPr>
          <w:rFonts w:cstheme="minorHAnsi"/>
        </w:rPr>
      </w:pPr>
    </w:p>
    <w:p w:rsidRPr="00395E02" w:rsidR="00972DF4" w:rsidP="00B50A0C" w:rsidRDefault="00B50A0C" w14:paraId="4773B3A3" w14:textId="3F85DEEE">
      <w:pPr>
        <w:rPr>
          <w:rFonts w:cstheme="minorHAnsi"/>
        </w:rPr>
      </w:pPr>
      <w:r w:rsidRPr="00395E02">
        <w:rPr>
          <w:rFonts w:cstheme="minorHAnsi"/>
          <w:b/>
          <w:bCs/>
        </w:rPr>
        <w:t>GUIDANCE ON COMPLETING THE APPLICATION</w:t>
      </w:r>
      <w:r w:rsidRPr="00395E02">
        <w:rPr>
          <w:rFonts w:cstheme="minorHAnsi"/>
        </w:rPr>
        <w:t xml:space="preserve"> If you require any assistance in completing this application then please contact: </w:t>
      </w:r>
      <w:hyperlink w:history="1" r:id="rId12">
        <w:r w:rsidRPr="00395E02" w:rsidR="00395E02">
          <w:rPr>
            <w:rStyle w:val="Hyperlink"/>
            <w:rFonts w:cstheme="minorHAnsi"/>
          </w:rPr>
          <w:t>welfare@educationpaartnershipne.ac.uk</w:t>
        </w:r>
      </w:hyperlink>
    </w:p>
    <w:p w:rsidRPr="00395E02" w:rsidR="00972DF4" w:rsidRDefault="00972DF4" w14:paraId="68DFCA5D" w14:textId="77777777">
      <w:pPr>
        <w:rPr>
          <w:rFonts w:cstheme="minorHAnsi"/>
        </w:rPr>
      </w:pPr>
    </w:p>
    <w:sectPr w:rsidRPr="00395E02" w:rsidR="00972DF4" w:rsidSect="00F91157">
      <w:type w:val="continuous"/>
      <w:pgSz w:w="11906" w:h="16838" w:orient="portrait"/>
      <w:pgMar w:top="567" w:right="1440" w:bottom="62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312A" w:rsidP="0001312A" w:rsidRDefault="0001312A" w14:paraId="560B2C93" w14:textId="77777777">
      <w:pPr>
        <w:spacing w:after="0" w:line="240" w:lineRule="auto"/>
      </w:pPr>
      <w:r>
        <w:separator/>
      </w:r>
    </w:p>
  </w:endnote>
  <w:endnote w:type="continuationSeparator" w:id="0">
    <w:p w:rsidR="0001312A" w:rsidP="0001312A" w:rsidRDefault="0001312A" w14:paraId="657E045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312A" w:rsidP="0001312A" w:rsidRDefault="0001312A" w14:paraId="438AF783" w14:textId="77777777">
      <w:pPr>
        <w:spacing w:after="0" w:line="240" w:lineRule="auto"/>
      </w:pPr>
      <w:r>
        <w:separator/>
      </w:r>
    </w:p>
  </w:footnote>
  <w:footnote w:type="continuationSeparator" w:id="0">
    <w:p w:rsidR="0001312A" w:rsidP="0001312A" w:rsidRDefault="0001312A" w14:paraId="05624BE6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A4294"/>
    <w:multiLevelType w:val="hybridMultilevel"/>
    <w:tmpl w:val="E97603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1A14AAB"/>
    <w:multiLevelType w:val="hybridMultilevel"/>
    <w:tmpl w:val="6D0272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69C6644"/>
    <w:multiLevelType w:val="hybridMultilevel"/>
    <w:tmpl w:val="37D2BF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B245424"/>
    <w:multiLevelType w:val="hybridMultilevel"/>
    <w:tmpl w:val="632AC6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82344761">
    <w:abstractNumId w:val="0"/>
  </w:num>
  <w:num w:numId="2" w16cid:durableId="1138648811">
    <w:abstractNumId w:val="1"/>
  </w:num>
  <w:num w:numId="3" w16cid:durableId="1380940125">
    <w:abstractNumId w:val="2"/>
  </w:num>
  <w:num w:numId="4" w16cid:durableId="574318838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DF4"/>
    <w:rsid w:val="00005E96"/>
    <w:rsid w:val="0001312A"/>
    <w:rsid w:val="000C506C"/>
    <w:rsid w:val="000E2AC4"/>
    <w:rsid w:val="001C7D58"/>
    <w:rsid w:val="0029580F"/>
    <w:rsid w:val="00351FC7"/>
    <w:rsid w:val="00395E02"/>
    <w:rsid w:val="004718AA"/>
    <w:rsid w:val="004B7A3E"/>
    <w:rsid w:val="00647681"/>
    <w:rsid w:val="006712FD"/>
    <w:rsid w:val="007218A9"/>
    <w:rsid w:val="008F0A5D"/>
    <w:rsid w:val="00972DF4"/>
    <w:rsid w:val="00B40600"/>
    <w:rsid w:val="00B50A0C"/>
    <w:rsid w:val="00CC7E1D"/>
    <w:rsid w:val="00CE28BE"/>
    <w:rsid w:val="00D16122"/>
    <w:rsid w:val="00D24BAA"/>
    <w:rsid w:val="00D70AC8"/>
    <w:rsid w:val="00DB1904"/>
    <w:rsid w:val="00E628B1"/>
    <w:rsid w:val="00EF1139"/>
    <w:rsid w:val="00F91157"/>
    <w:rsid w:val="018ABEEE"/>
    <w:rsid w:val="069211E7"/>
    <w:rsid w:val="0EC3436E"/>
    <w:rsid w:val="1CF8D22E"/>
    <w:rsid w:val="2AE696DA"/>
    <w:rsid w:val="2B142FEB"/>
    <w:rsid w:val="42BF70F9"/>
    <w:rsid w:val="5B0EF668"/>
    <w:rsid w:val="69A80233"/>
    <w:rsid w:val="6CF1BE75"/>
    <w:rsid w:val="7C752AB1"/>
    <w:rsid w:val="7DF6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10A1B"/>
  <w15:chartTrackingRefBased/>
  <w15:docId w15:val="{278EB6BC-A8E5-4783-8011-F47E461CBF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0A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0A0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0A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312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1312A"/>
  </w:style>
  <w:style w:type="paragraph" w:styleId="Footer">
    <w:name w:val="footer"/>
    <w:basedOn w:val="Normal"/>
    <w:link w:val="FooterChar"/>
    <w:uiPriority w:val="99"/>
    <w:unhideWhenUsed/>
    <w:rsid w:val="0001312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13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9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welfare@educationpaartnershipne.ac.uk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gov.uk/care-to-learn" TargetMode="Externa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A348F0E032B439361E224B48EBB44" ma:contentTypeVersion="12" ma:contentTypeDescription="Create a new document." ma:contentTypeScope="" ma:versionID="cc7b720895f7fb5080aa5b67ab60bbf9">
  <xsd:schema xmlns:xsd="http://www.w3.org/2001/XMLSchema" xmlns:xs="http://www.w3.org/2001/XMLSchema" xmlns:p="http://schemas.microsoft.com/office/2006/metadata/properties" xmlns:ns2="3139d8db-63ef-4193-a07c-93af6337e943" xmlns:ns3="0c070003-10f7-4d25-822a-728a91401018" targetNamespace="http://schemas.microsoft.com/office/2006/metadata/properties" ma:root="true" ma:fieldsID="6ebaea6c016e6bc70d6b136dc649b57a" ns2:_="" ns3:_="">
    <xsd:import namespace="3139d8db-63ef-4193-a07c-93af6337e943"/>
    <xsd:import namespace="0c070003-10f7-4d25-822a-728a914010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9d8db-63ef-4193-a07c-93af6337e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70003-10f7-4d25-822a-728a914010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4DF98F-2988-471B-A048-D367E64C9C8A}">
  <ds:schemaRefs>
    <ds:schemaRef ds:uri="http://schemas.microsoft.com/office/2006/metadata/properties"/>
    <ds:schemaRef ds:uri="http://schemas.microsoft.com/office/infopath/2007/PartnerControls"/>
    <ds:schemaRef ds:uri="ac473b23-5a01-4e12-b0db-7e827d91f1e0"/>
    <ds:schemaRef ds:uri="81554396-a41e-4aba-b0ee-19cc71295f83"/>
  </ds:schemaRefs>
</ds:datastoreItem>
</file>

<file path=customXml/itemProps2.xml><?xml version="1.0" encoding="utf-8"?>
<ds:datastoreItem xmlns:ds="http://schemas.openxmlformats.org/officeDocument/2006/customXml" ds:itemID="{83CBE2DB-7F97-423E-A3FF-D93D5BA433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A271E7-0DA9-4428-B904-DA10A008E051}"/>
</file>

<file path=docMetadata/LabelInfo.xml><?xml version="1.0" encoding="utf-8"?>
<clbl:labelList xmlns:clbl="http://schemas.microsoft.com/office/2020/mipLabelMetadata">
  <clbl:label id="{8ff1d7b1-9d27-4ca2-bd29-4b5b316a8fd9}" enabled="0" method="" siteId="{8ff1d7b1-9d27-4ca2-bd29-4b5b316a8fd9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Julie Byron</dc:creator>
  <keywords/>
  <dc:description/>
  <lastModifiedBy>Jennifer Deehan</lastModifiedBy>
  <revision>8</revision>
  <lastPrinted>2024-07-10T11:59:00.0000000Z</lastPrinted>
  <dcterms:created xsi:type="dcterms:W3CDTF">2025-05-15T09:10:00.0000000Z</dcterms:created>
  <dcterms:modified xsi:type="dcterms:W3CDTF">2025-06-24T10:32:11.4837072Z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0x010100265A348F0E032B439361E224B48EBB44</vt:lpwstr>
  </property>
</Properties>
</file>